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C4" w:rsidRDefault="00CD3DC4" w:rsidP="00CD3DC4">
      <w:r>
        <w:t>Zestaw 07</w:t>
      </w:r>
      <w:r w:rsidR="005D3411">
        <w:t xml:space="preserve"> (kat.18)</w:t>
      </w:r>
      <w:bookmarkStart w:id="0" w:name="_GoBack"/>
      <w:bookmarkEnd w:id="0"/>
    </w:p>
    <w:p w:rsidR="00CD3DC4" w:rsidRDefault="00CD3DC4" w:rsidP="00CD3DC4">
      <w:r>
        <w:t>G3</w:t>
      </w:r>
    </w:p>
    <w:p w:rsidR="00CD3DC4" w:rsidRDefault="00CD3DC4" w:rsidP="00CD3DC4">
      <w:r>
        <w:t>Zakup urządzenia wielofunkcyjnego do powielania materiałów do zajęć z kompetencji kluczowych</w:t>
      </w:r>
    </w:p>
    <w:p w:rsidR="00CD3DC4" w:rsidRDefault="00CD3DC4" w:rsidP="00CD3DC4"/>
    <w:p w:rsidR="00CD3DC4" w:rsidRDefault="00CD3DC4" w:rsidP="00CD3DC4">
      <w:pPr>
        <w:pStyle w:val="Akapitzlist"/>
        <w:numPr>
          <w:ilvl w:val="0"/>
          <w:numId w:val="1"/>
        </w:numPr>
        <w:rPr>
          <w:b/>
        </w:rPr>
      </w:pPr>
      <w:r w:rsidRPr="00CD3DC4">
        <w:rPr>
          <w:b/>
        </w:rPr>
        <w:t>Urządzenie wielofunkcyjne kolorowe</w:t>
      </w:r>
      <w:r w:rsidR="003A2ED4">
        <w:rPr>
          <w:b/>
        </w:rPr>
        <w:t xml:space="preserve"> laserowe</w:t>
      </w:r>
    </w:p>
    <w:tbl>
      <w:tblPr>
        <w:tblStyle w:val="Tabela-Siatka"/>
        <w:tblW w:w="5153" w:type="pct"/>
        <w:tblLayout w:type="fixed"/>
        <w:tblLook w:val="04A0"/>
      </w:tblPr>
      <w:tblGrid>
        <w:gridCol w:w="676"/>
        <w:gridCol w:w="2410"/>
        <w:gridCol w:w="6486"/>
      </w:tblGrid>
      <w:tr w:rsidR="00CD3DC4" w:rsidRPr="00036DF5" w:rsidTr="00965DF3">
        <w:tc>
          <w:tcPr>
            <w:tcW w:w="353" w:type="pct"/>
            <w:vAlign w:val="center"/>
          </w:tcPr>
          <w:p w:rsidR="00CD3DC4" w:rsidRPr="00E14C19" w:rsidRDefault="00CD3DC4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1259" w:type="pct"/>
            <w:vAlign w:val="center"/>
          </w:tcPr>
          <w:p w:rsidR="00CD3DC4" w:rsidRPr="00036DF5" w:rsidRDefault="00CD3DC4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388" w:type="pct"/>
            <w:vAlign w:val="center"/>
          </w:tcPr>
          <w:p w:rsidR="00CD3DC4" w:rsidRPr="00036DF5" w:rsidRDefault="00CD3DC4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CD3DC4" w:rsidTr="00965DF3">
        <w:tc>
          <w:tcPr>
            <w:tcW w:w="353" w:type="pct"/>
            <w:vAlign w:val="center"/>
          </w:tcPr>
          <w:p w:rsidR="00CD3DC4" w:rsidRPr="00E14C19" w:rsidRDefault="00CD3DC4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>
              <w:t>T</w:t>
            </w:r>
            <w:r w:rsidRPr="000F18AF">
              <w:t>echnologia druku</w:t>
            </w:r>
          </w:p>
        </w:tc>
        <w:tc>
          <w:tcPr>
            <w:tcW w:w="3388" w:type="pct"/>
            <w:vAlign w:val="center"/>
          </w:tcPr>
          <w:p w:rsidR="00CD3DC4" w:rsidRDefault="00CD3DC4" w:rsidP="00965DF3">
            <w:r>
              <w:t>laserowa, kolorowa</w:t>
            </w:r>
          </w:p>
        </w:tc>
      </w:tr>
      <w:tr w:rsidR="000E6DD4" w:rsidTr="00965DF3">
        <w:tc>
          <w:tcPr>
            <w:tcW w:w="353" w:type="pct"/>
            <w:vAlign w:val="center"/>
          </w:tcPr>
          <w:p w:rsidR="000E6DD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9" w:type="pct"/>
            <w:vAlign w:val="center"/>
          </w:tcPr>
          <w:p w:rsidR="000E6DD4" w:rsidRDefault="000E6DD4" w:rsidP="00965DF3">
            <w:r>
              <w:t>Zastosowanie</w:t>
            </w:r>
          </w:p>
        </w:tc>
        <w:tc>
          <w:tcPr>
            <w:tcW w:w="3388" w:type="pct"/>
            <w:vAlign w:val="center"/>
          </w:tcPr>
          <w:p w:rsidR="000E6DD4" w:rsidRDefault="000E6DD4" w:rsidP="00965DF3">
            <w:r>
              <w:t>Drukowanie, kopiowanie, skanowanie, wysyłanie i odbieranie fax-u</w:t>
            </w:r>
          </w:p>
        </w:tc>
      </w:tr>
      <w:tr w:rsidR="00CD3DC4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>
              <w:t>Maksymalny rozmiar nośnika</w:t>
            </w:r>
          </w:p>
        </w:tc>
        <w:tc>
          <w:tcPr>
            <w:tcW w:w="3388" w:type="pct"/>
            <w:vAlign w:val="center"/>
          </w:tcPr>
          <w:p w:rsidR="00CD3DC4" w:rsidRDefault="00CD3DC4" w:rsidP="00965DF3">
            <w:r>
              <w:t>A4</w:t>
            </w:r>
          </w:p>
        </w:tc>
      </w:tr>
      <w:tr w:rsidR="00CD3DC4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czerni</w:t>
            </w:r>
          </w:p>
        </w:tc>
        <w:tc>
          <w:tcPr>
            <w:tcW w:w="3388" w:type="pct"/>
            <w:vAlign w:val="center"/>
          </w:tcPr>
          <w:p w:rsidR="00CD3DC4" w:rsidRDefault="00CD3DC4" w:rsidP="00965DF3">
            <w:r>
              <w:t xml:space="preserve">600 </w:t>
            </w:r>
            <w:proofErr w:type="spellStart"/>
            <w:r>
              <w:t>dpi</w:t>
            </w:r>
            <w:proofErr w:type="spellEnd"/>
          </w:p>
        </w:tc>
      </w:tr>
      <w:tr w:rsidR="00CD3DC4" w:rsidRPr="000F18AF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kolorze</w:t>
            </w:r>
          </w:p>
        </w:tc>
        <w:tc>
          <w:tcPr>
            <w:tcW w:w="3388" w:type="pct"/>
            <w:vAlign w:val="center"/>
          </w:tcPr>
          <w:p w:rsidR="00CD3DC4" w:rsidRPr="000F18AF" w:rsidRDefault="00D17ABD" w:rsidP="00965DF3">
            <w:r>
              <w:t>600</w:t>
            </w:r>
            <w:r w:rsidR="00CD3DC4" w:rsidRPr="000F18AF">
              <w:t xml:space="preserve"> </w:t>
            </w:r>
            <w:proofErr w:type="spellStart"/>
            <w:r w:rsidR="00CD3DC4" w:rsidRPr="000F18AF">
              <w:t>dpi</w:t>
            </w:r>
            <w:proofErr w:type="spellEnd"/>
          </w:p>
        </w:tc>
      </w:tr>
      <w:tr w:rsidR="00CD3DC4" w:rsidRPr="000F18AF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>
              <w:t xml:space="preserve">minimalna szybkość druku w czerni </w:t>
            </w:r>
            <w:r>
              <w:br/>
              <w:t>i w kolorze</w:t>
            </w:r>
          </w:p>
        </w:tc>
        <w:tc>
          <w:tcPr>
            <w:tcW w:w="3388" w:type="pct"/>
            <w:vAlign w:val="center"/>
          </w:tcPr>
          <w:p w:rsidR="00CD3DC4" w:rsidRPr="000F18AF" w:rsidRDefault="00D17ABD" w:rsidP="00965DF3">
            <w:r>
              <w:t>28</w:t>
            </w:r>
            <w:r w:rsidR="00CD3DC4" w:rsidRPr="000F18AF">
              <w:t xml:space="preserve"> str./min.</w:t>
            </w:r>
          </w:p>
        </w:tc>
      </w:tr>
      <w:tr w:rsidR="00CD3DC4" w:rsidRPr="000F18AF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 w:rsidRPr="000F18AF">
              <w:t>typ skanera</w:t>
            </w:r>
          </w:p>
        </w:tc>
        <w:tc>
          <w:tcPr>
            <w:tcW w:w="3388" w:type="pct"/>
            <w:vAlign w:val="center"/>
          </w:tcPr>
          <w:p w:rsidR="00CD3DC4" w:rsidRDefault="00CD3DC4" w:rsidP="00CD3DC4">
            <w:pPr>
              <w:pStyle w:val="Akapitzlist"/>
              <w:numPr>
                <w:ilvl w:val="0"/>
                <w:numId w:val="4"/>
              </w:numPr>
            </w:pPr>
            <w:r w:rsidRPr="000F18AF">
              <w:t>A4</w:t>
            </w:r>
          </w:p>
          <w:p w:rsidR="00CD3DC4" w:rsidRDefault="00CD3DC4" w:rsidP="00CD3DC4">
            <w:pPr>
              <w:pStyle w:val="Akapitzlist"/>
              <w:numPr>
                <w:ilvl w:val="0"/>
                <w:numId w:val="4"/>
              </w:numPr>
            </w:pPr>
            <w:r w:rsidRPr="000F18AF">
              <w:t>płaski</w:t>
            </w:r>
          </w:p>
          <w:p w:rsidR="00D17ABD" w:rsidRDefault="00D17ABD" w:rsidP="00CD3DC4">
            <w:pPr>
              <w:pStyle w:val="Akapitzlist"/>
              <w:numPr>
                <w:ilvl w:val="0"/>
                <w:numId w:val="4"/>
              </w:numPr>
            </w:pPr>
            <w:r>
              <w:t>ADF</w:t>
            </w:r>
          </w:p>
          <w:p w:rsidR="00CD3DC4" w:rsidRPr="000F18AF" w:rsidRDefault="00CD3DC4" w:rsidP="00CD3DC4">
            <w:pPr>
              <w:pStyle w:val="Akapitzlist"/>
              <w:numPr>
                <w:ilvl w:val="0"/>
                <w:numId w:val="4"/>
              </w:numPr>
            </w:pPr>
            <w:r w:rsidRPr="000F18AF">
              <w:t>kolorowy</w:t>
            </w:r>
          </w:p>
        </w:tc>
      </w:tr>
      <w:tr w:rsidR="00CD3DC4" w:rsidRPr="00FB6C7B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59" w:type="pct"/>
            <w:vAlign w:val="center"/>
          </w:tcPr>
          <w:p w:rsidR="00CD3DC4" w:rsidRPr="00B830A9" w:rsidRDefault="00CD3DC4" w:rsidP="00965DF3">
            <w:r>
              <w:t xml:space="preserve">Minimalna </w:t>
            </w:r>
            <w:r w:rsidRPr="000F18AF">
              <w:t xml:space="preserve">rozdzielczość </w:t>
            </w:r>
            <w:r>
              <w:t>skanowania (optyczna)</w:t>
            </w:r>
            <w:r w:rsidRPr="000F18AF">
              <w:t xml:space="preserve"> </w:t>
            </w:r>
            <w:r w:rsidRPr="000F18AF">
              <w:tab/>
            </w:r>
          </w:p>
        </w:tc>
        <w:tc>
          <w:tcPr>
            <w:tcW w:w="3388" w:type="pct"/>
            <w:vAlign w:val="center"/>
          </w:tcPr>
          <w:p w:rsidR="00CD3DC4" w:rsidRPr="00FB6C7B" w:rsidRDefault="00D17ABD" w:rsidP="00965DF3">
            <w:r>
              <w:t>12</w:t>
            </w:r>
            <w:r w:rsidR="00CD3DC4">
              <w:t>00</w:t>
            </w:r>
            <w:r w:rsidR="00CD3DC4" w:rsidRPr="00FB6C7B">
              <w:t xml:space="preserve"> </w:t>
            </w:r>
            <w:proofErr w:type="spellStart"/>
            <w:r w:rsidR="00CD3DC4" w:rsidRPr="00FB6C7B">
              <w:t>dpi</w:t>
            </w:r>
            <w:proofErr w:type="spellEnd"/>
          </w:p>
        </w:tc>
      </w:tr>
      <w:tr w:rsidR="00CD3DC4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 w:rsidRPr="000F18AF">
              <w:t>głębia koloru</w:t>
            </w:r>
            <w:r>
              <w:t xml:space="preserve"> skanera</w:t>
            </w:r>
          </w:p>
        </w:tc>
        <w:tc>
          <w:tcPr>
            <w:tcW w:w="3388" w:type="pct"/>
            <w:vAlign w:val="center"/>
          </w:tcPr>
          <w:p w:rsidR="00CD3DC4" w:rsidRDefault="00CD3DC4" w:rsidP="00965DF3">
            <w:r w:rsidRPr="000F18AF">
              <w:t>24 bit</w:t>
            </w:r>
          </w:p>
        </w:tc>
      </w:tr>
      <w:tr w:rsidR="00CD3DC4" w:rsidRPr="0045176A" w:rsidTr="00965DF3">
        <w:tc>
          <w:tcPr>
            <w:tcW w:w="353" w:type="pct"/>
            <w:vAlign w:val="center"/>
          </w:tcPr>
          <w:p w:rsidR="00CD3DC4" w:rsidRPr="00E14C19" w:rsidRDefault="000E6DD4" w:rsidP="00965D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59" w:type="pct"/>
            <w:vAlign w:val="center"/>
          </w:tcPr>
          <w:p w:rsidR="00CD3DC4" w:rsidRPr="00B830A9" w:rsidRDefault="00CD3DC4" w:rsidP="00965DF3">
            <w:r>
              <w:t>Łączność</w:t>
            </w:r>
          </w:p>
        </w:tc>
        <w:tc>
          <w:tcPr>
            <w:tcW w:w="3388" w:type="pct"/>
            <w:vAlign w:val="center"/>
          </w:tcPr>
          <w:p w:rsidR="00CD3DC4" w:rsidRPr="009E7317" w:rsidRDefault="00CD3DC4" w:rsidP="00CD3DC4">
            <w:pPr>
              <w:pStyle w:val="Akapitzlist"/>
              <w:numPr>
                <w:ilvl w:val="0"/>
                <w:numId w:val="7"/>
              </w:numPr>
            </w:pPr>
            <w:r w:rsidRPr="009E7317">
              <w:t>port USB 2.0</w:t>
            </w:r>
          </w:p>
          <w:p w:rsidR="00CD3DC4" w:rsidRDefault="00CD3DC4" w:rsidP="00CD3DC4">
            <w:pPr>
              <w:pStyle w:val="Akapitzlist"/>
              <w:numPr>
                <w:ilvl w:val="0"/>
                <w:numId w:val="5"/>
              </w:numPr>
            </w:pPr>
            <w:r>
              <w:t>Ethernet</w:t>
            </w:r>
          </w:p>
          <w:p w:rsidR="00CD3DC4" w:rsidRDefault="00CD3DC4" w:rsidP="00CD3DC4">
            <w:pPr>
              <w:pStyle w:val="Akapitzlist"/>
              <w:numPr>
                <w:ilvl w:val="0"/>
                <w:numId w:val="5"/>
              </w:numPr>
            </w:pPr>
            <w:r>
              <w:t>sieć bezprzewodowa 802.11b/g/n</w:t>
            </w:r>
          </w:p>
          <w:p w:rsidR="00D17ABD" w:rsidRPr="0045176A" w:rsidRDefault="00D17ABD" w:rsidP="00CD3DC4">
            <w:pPr>
              <w:pStyle w:val="Akapitzlist"/>
              <w:numPr>
                <w:ilvl w:val="0"/>
                <w:numId w:val="5"/>
              </w:numPr>
            </w:pPr>
            <w:r>
              <w:t>rj11 (fax)</w:t>
            </w:r>
          </w:p>
        </w:tc>
      </w:tr>
      <w:tr w:rsidR="00CD3DC4" w:rsidRPr="005F6F63" w:rsidTr="00965DF3">
        <w:tc>
          <w:tcPr>
            <w:tcW w:w="353" w:type="pct"/>
            <w:vAlign w:val="center"/>
          </w:tcPr>
          <w:p w:rsidR="00CD3DC4" w:rsidRPr="00E14C19" w:rsidRDefault="00CD3DC4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  <w:r w:rsidR="000E6DD4">
              <w:rPr>
                <w:b/>
              </w:rPr>
              <w:t>1</w:t>
            </w:r>
          </w:p>
        </w:tc>
        <w:tc>
          <w:tcPr>
            <w:tcW w:w="1259" w:type="pct"/>
            <w:vAlign w:val="center"/>
          </w:tcPr>
          <w:p w:rsidR="00CD3DC4" w:rsidRDefault="00CD3DC4" w:rsidP="00965DF3">
            <w:r w:rsidRPr="000F18AF">
              <w:t>Obsługiwane nośniki</w:t>
            </w:r>
          </w:p>
        </w:tc>
        <w:tc>
          <w:tcPr>
            <w:tcW w:w="3388" w:type="pct"/>
            <w:vAlign w:val="center"/>
          </w:tcPr>
          <w:p w:rsidR="00CD3DC4" w:rsidRPr="0045176A" w:rsidRDefault="00CD3DC4" w:rsidP="00CD3DC4">
            <w:pPr>
              <w:pStyle w:val="Akapitzlist"/>
              <w:numPr>
                <w:ilvl w:val="0"/>
                <w:numId w:val="8"/>
              </w:numPr>
            </w:pPr>
            <w:r w:rsidRPr="0045176A">
              <w:t>papier A4</w:t>
            </w:r>
          </w:p>
          <w:p w:rsidR="00CD3DC4" w:rsidRDefault="00CD3DC4" w:rsidP="00CD3DC4">
            <w:pPr>
              <w:pStyle w:val="Akapitzlist"/>
              <w:numPr>
                <w:ilvl w:val="0"/>
                <w:numId w:val="6"/>
              </w:numPr>
            </w:pPr>
            <w:r w:rsidRPr="000F18AF">
              <w:t>papier A5</w:t>
            </w:r>
          </w:p>
          <w:p w:rsidR="00CD3DC4" w:rsidRDefault="00CD3DC4" w:rsidP="00CD3DC4">
            <w:pPr>
              <w:pStyle w:val="Akapitzlist"/>
              <w:numPr>
                <w:ilvl w:val="0"/>
                <w:numId w:val="6"/>
              </w:numPr>
            </w:pPr>
            <w:r w:rsidRPr="000F18AF">
              <w:t>papier B5</w:t>
            </w:r>
          </w:p>
          <w:p w:rsidR="00CD3DC4" w:rsidRDefault="00CD3DC4" w:rsidP="00CD3DC4">
            <w:pPr>
              <w:pStyle w:val="Akapitzlist"/>
              <w:numPr>
                <w:ilvl w:val="0"/>
                <w:numId w:val="6"/>
              </w:numPr>
            </w:pPr>
            <w:r w:rsidRPr="000F18AF">
              <w:t>papier foto</w:t>
            </w:r>
          </w:p>
          <w:p w:rsidR="00CD3DC4" w:rsidRPr="000F18AF" w:rsidRDefault="00CD3DC4" w:rsidP="00CD3DC4">
            <w:pPr>
              <w:pStyle w:val="Akapitzlist"/>
              <w:numPr>
                <w:ilvl w:val="0"/>
                <w:numId w:val="6"/>
              </w:numPr>
            </w:pPr>
            <w:r w:rsidRPr="000F18AF">
              <w:t>koperty</w:t>
            </w:r>
          </w:p>
          <w:p w:rsidR="00CD3DC4" w:rsidRPr="005F6F63" w:rsidRDefault="00CD3DC4" w:rsidP="00CD3DC4">
            <w:pPr>
              <w:pStyle w:val="Akapitzlist"/>
              <w:numPr>
                <w:ilvl w:val="0"/>
                <w:numId w:val="6"/>
              </w:numPr>
            </w:pPr>
            <w:r w:rsidRPr="000F18AF">
              <w:t>przeźrocza</w:t>
            </w:r>
          </w:p>
        </w:tc>
      </w:tr>
      <w:tr w:rsidR="00CD3DC4" w:rsidRPr="003E57A7" w:rsidTr="00965DF3">
        <w:tc>
          <w:tcPr>
            <w:tcW w:w="353" w:type="pct"/>
            <w:vAlign w:val="center"/>
          </w:tcPr>
          <w:p w:rsidR="00CD3DC4" w:rsidRPr="00E14C19" w:rsidRDefault="00CD3DC4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  <w:r w:rsidR="000E6DD4">
              <w:rPr>
                <w:b/>
              </w:rPr>
              <w:t>2</w:t>
            </w:r>
          </w:p>
        </w:tc>
        <w:tc>
          <w:tcPr>
            <w:tcW w:w="1259" w:type="pct"/>
            <w:vAlign w:val="center"/>
          </w:tcPr>
          <w:p w:rsidR="00CD3DC4" w:rsidRPr="000F18AF" w:rsidRDefault="00CD3DC4" w:rsidP="00965DF3">
            <w:r>
              <w:t>Minimalna p</w:t>
            </w:r>
            <w:r w:rsidRPr="003E57A7">
              <w:t>ojemność podajnika papieru</w:t>
            </w:r>
          </w:p>
        </w:tc>
        <w:tc>
          <w:tcPr>
            <w:tcW w:w="3388" w:type="pct"/>
            <w:vAlign w:val="center"/>
          </w:tcPr>
          <w:p w:rsidR="00CD3DC4" w:rsidRPr="003E57A7" w:rsidRDefault="00D17ABD" w:rsidP="00965DF3">
            <w:r>
              <w:t>250</w:t>
            </w:r>
            <w:r w:rsidR="00CD3DC4">
              <w:t xml:space="preserve"> szt.</w:t>
            </w:r>
          </w:p>
        </w:tc>
      </w:tr>
      <w:tr w:rsidR="00D17ABD" w:rsidRPr="003E57A7" w:rsidTr="00965DF3">
        <w:tc>
          <w:tcPr>
            <w:tcW w:w="353" w:type="pct"/>
            <w:vAlign w:val="center"/>
          </w:tcPr>
          <w:p w:rsidR="00D17ABD" w:rsidRPr="00E14C19" w:rsidRDefault="00D17ABD" w:rsidP="00965D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E6DD4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D17ABD" w:rsidRDefault="00D17ABD" w:rsidP="00965DF3">
            <w:r>
              <w:t>Minimalna p</w:t>
            </w:r>
            <w:r w:rsidRPr="003E57A7">
              <w:t>ojemność podajnika papieru</w:t>
            </w:r>
            <w:r>
              <w:t xml:space="preserve"> ADF</w:t>
            </w:r>
          </w:p>
        </w:tc>
        <w:tc>
          <w:tcPr>
            <w:tcW w:w="3388" w:type="pct"/>
            <w:vAlign w:val="center"/>
          </w:tcPr>
          <w:p w:rsidR="00D17ABD" w:rsidRDefault="00D17ABD" w:rsidP="00965DF3">
            <w:r>
              <w:t>50 szt.</w:t>
            </w:r>
          </w:p>
        </w:tc>
      </w:tr>
      <w:tr w:rsidR="00D17ABD" w:rsidRPr="003E57A7" w:rsidTr="00965DF3">
        <w:tc>
          <w:tcPr>
            <w:tcW w:w="353" w:type="pct"/>
            <w:vAlign w:val="center"/>
          </w:tcPr>
          <w:p w:rsidR="00D17ABD" w:rsidRPr="00E14C19" w:rsidRDefault="00D17ABD" w:rsidP="00965D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E6DD4">
              <w:rPr>
                <w:b/>
              </w:rPr>
              <w:t>4</w:t>
            </w:r>
          </w:p>
        </w:tc>
        <w:tc>
          <w:tcPr>
            <w:tcW w:w="1259" w:type="pct"/>
            <w:vAlign w:val="center"/>
          </w:tcPr>
          <w:p w:rsidR="00D17ABD" w:rsidRDefault="00D17ABD" w:rsidP="00D17ABD">
            <w:r>
              <w:t>Minimalna p</w:t>
            </w:r>
            <w:r w:rsidRPr="003E57A7">
              <w:t xml:space="preserve">ojemność </w:t>
            </w:r>
            <w:r>
              <w:t>odbiornika</w:t>
            </w:r>
            <w:r w:rsidRPr="003E57A7">
              <w:t xml:space="preserve"> papieru</w:t>
            </w:r>
          </w:p>
        </w:tc>
        <w:tc>
          <w:tcPr>
            <w:tcW w:w="3388" w:type="pct"/>
            <w:vAlign w:val="center"/>
          </w:tcPr>
          <w:p w:rsidR="00D17ABD" w:rsidRDefault="00D17ABD" w:rsidP="00965DF3">
            <w:r>
              <w:t>150 szt.</w:t>
            </w:r>
          </w:p>
        </w:tc>
      </w:tr>
      <w:tr w:rsidR="00D17ABD" w:rsidRPr="003E57A7" w:rsidTr="00965DF3">
        <w:tc>
          <w:tcPr>
            <w:tcW w:w="353" w:type="pct"/>
            <w:vAlign w:val="center"/>
          </w:tcPr>
          <w:p w:rsidR="00D17ABD" w:rsidRDefault="003A2ED4" w:rsidP="00965D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E6DD4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D17ABD" w:rsidRDefault="003A2ED4" w:rsidP="00D17ABD">
            <w:r>
              <w:t xml:space="preserve">Wydajność </w:t>
            </w:r>
            <w:r>
              <w:lastRenderedPageBreak/>
              <w:t>pojedynczego tonera</w:t>
            </w:r>
            <w:r w:rsidR="00D17ABD">
              <w:t xml:space="preserve"> (pojedynczego koloru)</w:t>
            </w:r>
          </w:p>
        </w:tc>
        <w:tc>
          <w:tcPr>
            <w:tcW w:w="3388" w:type="pct"/>
            <w:vAlign w:val="center"/>
          </w:tcPr>
          <w:p w:rsidR="00D17ABD" w:rsidRDefault="003A2ED4" w:rsidP="00D17ABD">
            <w:r>
              <w:lastRenderedPageBreak/>
              <w:t>t</w:t>
            </w:r>
            <w:r w:rsidR="00D17ABD">
              <w:t xml:space="preserve">oner zapewniający ciągłość wydruków przez 6000 stron zgodnie z </w:t>
            </w:r>
            <w:r w:rsidR="00D17ABD">
              <w:lastRenderedPageBreak/>
              <w:t>normą ISO/IEC 19798</w:t>
            </w:r>
          </w:p>
        </w:tc>
      </w:tr>
      <w:tr w:rsidR="00CD3DC4" w:rsidTr="00965DF3">
        <w:tc>
          <w:tcPr>
            <w:tcW w:w="353" w:type="pct"/>
            <w:vAlign w:val="center"/>
          </w:tcPr>
          <w:p w:rsidR="00CD3DC4" w:rsidRPr="00E14C19" w:rsidRDefault="00CD3DC4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</w:t>
            </w:r>
            <w:r w:rsidR="000E6DD4">
              <w:rPr>
                <w:b/>
              </w:rPr>
              <w:t>6</w:t>
            </w:r>
          </w:p>
        </w:tc>
        <w:tc>
          <w:tcPr>
            <w:tcW w:w="1259" w:type="pct"/>
            <w:vAlign w:val="center"/>
          </w:tcPr>
          <w:p w:rsidR="00CD3DC4" w:rsidRPr="003471E8" w:rsidRDefault="00CD3DC4" w:rsidP="00965DF3">
            <w:r w:rsidRPr="003471E8">
              <w:t>Niezawodność/jakość wytwarzania</w:t>
            </w:r>
          </w:p>
        </w:tc>
        <w:tc>
          <w:tcPr>
            <w:tcW w:w="3388" w:type="pct"/>
            <w:vAlign w:val="center"/>
          </w:tcPr>
          <w:p w:rsidR="00CD3DC4" w:rsidRDefault="00CD3DC4" w:rsidP="00965DF3">
            <w:r>
              <w:t>w</w:t>
            </w:r>
            <w:r w:rsidRPr="003471E8">
              <w:t>ymagane są dokumenty poświadczające, że sprzęt jest produkowany zgodnie z normami ISO 9001</w:t>
            </w:r>
          </w:p>
        </w:tc>
      </w:tr>
      <w:tr w:rsidR="00CD3DC4" w:rsidRPr="003471E8" w:rsidTr="00965DF3">
        <w:tc>
          <w:tcPr>
            <w:tcW w:w="353" w:type="pct"/>
            <w:vAlign w:val="center"/>
          </w:tcPr>
          <w:p w:rsidR="00CD3DC4" w:rsidRPr="00E14C19" w:rsidRDefault="00CD3DC4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  <w:r w:rsidR="000E6DD4">
              <w:rPr>
                <w:b/>
              </w:rPr>
              <w:t>7</w:t>
            </w:r>
          </w:p>
        </w:tc>
        <w:tc>
          <w:tcPr>
            <w:tcW w:w="1259" w:type="pct"/>
            <w:vAlign w:val="center"/>
          </w:tcPr>
          <w:p w:rsidR="00CD3DC4" w:rsidRPr="003471E8" w:rsidRDefault="00CD3DC4" w:rsidP="00965DF3">
            <w:r w:rsidRPr="003471E8">
              <w:t>Warunki gwarancji</w:t>
            </w:r>
          </w:p>
        </w:tc>
        <w:tc>
          <w:tcPr>
            <w:tcW w:w="3388" w:type="pct"/>
            <w:vAlign w:val="center"/>
          </w:tcPr>
          <w:p w:rsidR="00CB46A3" w:rsidRDefault="00CD3DC4" w:rsidP="00CD3DC4">
            <w:pPr>
              <w:pStyle w:val="Akapitzlist"/>
              <w:numPr>
                <w:ilvl w:val="0"/>
                <w:numId w:val="3"/>
              </w:numPr>
            </w:pPr>
            <w:r>
              <w:t>2</w:t>
            </w:r>
            <w:r w:rsidRPr="003471E8">
              <w:t xml:space="preserve"> </w:t>
            </w:r>
            <w:r>
              <w:t>lata</w:t>
            </w:r>
            <w:r w:rsidR="00CB46A3">
              <w:t xml:space="preserve"> od daty dostawy</w:t>
            </w:r>
          </w:p>
          <w:p w:rsidR="00CD3DC4" w:rsidRPr="00CB46A3" w:rsidRDefault="00CD3DC4" w:rsidP="00CB46A3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Pr="003471E8">
              <w:t xml:space="preserve">erwis urządzeń musi byś realizowany przez producenta lub autoryzowanego partnera serwisowego producenta </w:t>
            </w:r>
            <w:r>
              <w:t>–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3A2ED4" w:rsidRPr="003471E8" w:rsidTr="00965DF3">
        <w:tc>
          <w:tcPr>
            <w:tcW w:w="353" w:type="pct"/>
            <w:vAlign w:val="center"/>
          </w:tcPr>
          <w:p w:rsidR="003A2ED4" w:rsidRPr="00E14C19" w:rsidRDefault="003A2ED4" w:rsidP="00965D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E6DD4">
              <w:rPr>
                <w:b/>
              </w:rPr>
              <w:t>8</w:t>
            </w:r>
          </w:p>
        </w:tc>
        <w:tc>
          <w:tcPr>
            <w:tcW w:w="1259" w:type="pct"/>
            <w:vAlign w:val="center"/>
          </w:tcPr>
          <w:p w:rsidR="003A2ED4" w:rsidRPr="003471E8" w:rsidRDefault="003A2ED4" w:rsidP="00965DF3">
            <w:r>
              <w:t>Wymagania dodatkowe</w:t>
            </w:r>
          </w:p>
        </w:tc>
        <w:tc>
          <w:tcPr>
            <w:tcW w:w="3388" w:type="pct"/>
            <w:vAlign w:val="center"/>
          </w:tcPr>
          <w:p w:rsidR="003A2ED4" w:rsidRDefault="003A2ED4" w:rsidP="00CB46A3">
            <w:pPr>
              <w:pStyle w:val="Akapitzlist"/>
              <w:numPr>
                <w:ilvl w:val="0"/>
                <w:numId w:val="9"/>
              </w:numPr>
            </w:pPr>
            <w:r w:rsidRPr="00CB46A3">
              <w:t>obsługa fax-u</w:t>
            </w:r>
          </w:p>
          <w:p w:rsidR="00CB46A3" w:rsidRPr="00CB46A3" w:rsidRDefault="00CB46A3" w:rsidP="00CB46A3">
            <w:pPr>
              <w:pStyle w:val="Akapitzlist"/>
              <w:numPr>
                <w:ilvl w:val="0"/>
                <w:numId w:val="9"/>
              </w:numPr>
            </w:pPr>
            <w:r>
              <w:t>kabel USB w zestawie</w:t>
            </w:r>
          </w:p>
        </w:tc>
      </w:tr>
      <w:tr w:rsidR="00D629C3" w:rsidRPr="003471E8" w:rsidTr="00965DF3">
        <w:tc>
          <w:tcPr>
            <w:tcW w:w="353" w:type="pct"/>
            <w:vAlign w:val="center"/>
          </w:tcPr>
          <w:p w:rsidR="00D629C3" w:rsidRDefault="00D629C3" w:rsidP="00965DF3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D629C3" w:rsidRDefault="00D629C3" w:rsidP="00965DF3">
            <w:r>
              <w:t>Cena brutto</w:t>
            </w:r>
          </w:p>
        </w:tc>
        <w:tc>
          <w:tcPr>
            <w:tcW w:w="3388" w:type="pct"/>
            <w:vAlign w:val="center"/>
          </w:tcPr>
          <w:p w:rsidR="00D629C3" w:rsidRPr="00CB46A3" w:rsidRDefault="00D629C3" w:rsidP="00D629C3">
            <w:pPr>
              <w:pStyle w:val="Akapitzlist"/>
              <w:ind w:left="360"/>
            </w:pPr>
          </w:p>
        </w:tc>
      </w:tr>
    </w:tbl>
    <w:p w:rsidR="00CD3DC4" w:rsidRPr="00CD3DC4" w:rsidRDefault="00CD3DC4" w:rsidP="00CD3DC4">
      <w:pPr>
        <w:rPr>
          <w:b/>
        </w:rPr>
      </w:pPr>
    </w:p>
    <w:p w:rsidR="001669F6" w:rsidRDefault="001669F6"/>
    <w:sectPr w:rsidR="001669F6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0F" w:rsidRDefault="002F200F" w:rsidP="002F200F">
      <w:pPr>
        <w:spacing w:after="0" w:line="240" w:lineRule="auto"/>
      </w:pPr>
      <w:r>
        <w:separator/>
      </w:r>
    </w:p>
  </w:endnote>
  <w:endnote w:type="continuationSeparator" w:id="0">
    <w:p w:rsidR="002F200F" w:rsidRDefault="002F200F" w:rsidP="002F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0F" w:rsidRDefault="002F200F">
    <w:pPr>
      <w:pStyle w:val="Stopka"/>
    </w:pPr>
    <w:r w:rsidRPr="002F200F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0F" w:rsidRDefault="002F200F" w:rsidP="002F200F">
      <w:pPr>
        <w:spacing w:after="0" w:line="240" w:lineRule="auto"/>
      </w:pPr>
      <w:r>
        <w:separator/>
      </w:r>
    </w:p>
  </w:footnote>
  <w:footnote w:type="continuationSeparator" w:id="0">
    <w:p w:rsidR="002F200F" w:rsidRDefault="002F200F" w:rsidP="002F2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0F" w:rsidRDefault="002F200F">
    <w:pPr>
      <w:pStyle w:val="Nagwek"/>
    </w:pPr>
    <w:r w:rsidRPr="002F200F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C6D"/>
    <w:multiLevelType w:val="hybridMultilevel"/>
    <w:tmpl w:val="7BF6F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273724"/>
    <w:multiLevelType w:val="hybridMultilevel"/>
    <w:tmpl w:val="2214B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55D9A"/>
    <w:multiLevelType w:val="hybridMultilevel"/>
    <w:tmpl w:val="545848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18675A"/>
    <w:multiLevelType w:val="hybridMultilevel"/>
    <w:tmpl w:val="76F06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E0098"/>
    <w:multiLevelType w:val="hybridMultilevel"/>
    <w:tmpl w:val="E3887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370BB8"/>
    <w:multiLevelType w:val="hybridMultilevel"/>
    <w:tmpl w:val="A14A4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0064129"/>
    <w:multiLevelType w:val="hybridMultilevel"/>
    <w:tmpl w:val="090427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E068A3"/>
    <w:multiLevelType w:val="hybridMultilevel"/>
    <w:tmpl w:val="FE5CAE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3DC4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6DD4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27F3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200F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10F7"/>
    <w:rsid w:val="003A2936"/>
    <w:rsid w:val="003A2ED4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3411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5A91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30A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46A3"/>
    <w:rsid w:val="00CB686D"/>
    <w:rsid w:val="00CC0382"/>
    <w:rsid w:val="00CC3C99"/>
    <w:rsid w:val="00CC4CB6"/>
    <w:rsid w:val="00CC4DB3"/>
    <w:rsid w:val="00CC798E"/>
    <w:rsid w:val="00CC7EB1"/>
    <w:rsid w:val="00CD2B0B"/>
    <w:rsid w:val="00CD3DC4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AB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29C3"/>
    <w:rsid w:val="00D643BB"/>
    <w:rsid w:val="00D6704F"/>
    <w:rsid w:val="00D674CB"/>
    <w:rsid w:val="00D71459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DC4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CD3DC4"/>
    <w:pPr>
      <w:ind w:left="720"/>
      <w:contextualSpacing/>
    </w:pPr>
  </w:style>
  <w:style w:type="table" w:styleId="Tabela-Siatka">
    <w:name w:val="Table Grid"/>
    <w:basedOn w:val="Standardowy"/>
    <w:uiPriority w:val="59"/>
    <w:rsid w:val="00CD3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F2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200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2F2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200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8</cp:revision>
  <dcterms:created xsi:type="dcterms:W3CDTF">2013-12-10T12:11:00Z</dcterms:created>
  <dcterms:modified xsi:type="dcterms:W3CDTF">2013-12-20T11:32:00Z</dcterms:modified>
</cp:coreProperties>
</file>